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theme/theme1.xml" ContentType="application/vnd.openxmlformats-officedocument.theme+xml"/>
</Types>
</file>

<file path=_rels/.rels>&#65279;<?xml version="1.0" encoding="utf-8"?><Relationships xmlns="http://schemas.openxmlformats.org/package/2006/relationships"><Relationship Id="R1" Type="http://schemas.openxmlformats.org/officeDocument/2006/relationships/officeDocument" Target="/word/document.xml" /><Relationship Id="coreR1" Type="http://schemas.openxmlformats.org/package/2006/relationships/metadata/core-properties" Target="/docProps/core.xml" /><Relationship Id="appR1" Type="http://schemas.openxmlformats.org/officeDocument/2006/relationships/extended-properties" Target="/docProps/app.xml" /></Relationships>
</file>

<file path=word/document.xml><?xml version="1.0" encoding="utf-8"?>
<w:document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body>
    <w:p>
      <w:pPr>
        <w:spacing w:before="720" w:after="360" w:beforeAutospacing="0" w:afterAutospacing="0"/>
        <w:jc w:val="center"/>
      </w:pPr>
      <w:r>
        <w:rPr>
          <w:rFonts w:ascii="Arial" w:hAnsi="Arial" w:cs="Arial" w:eastAsia="Arial"/>
          <w:b w:val="1"/>
          <w:bCs w:val="1"/>
          <w:color w:val="2E5D9E"/>
          <w:sz w:val="40"/>
          <w:szCs w:val="40"/>
        </w:rPr>
        <w:t>Напредна Тема: Векторска База на Податоци</w:t>
      </w:r>
    </w:p>
    <w:p>
      <w:pPr>
        <w:spacing w:after="720" w:beforeAutospacing="0" w:afterAutospacing="0"/>
        <w:jc w:val="center"/>
      </w:pPr>
      <w:r>
        <w:rPr>
          <w:rFonts w:ascii="Arial" w:hAnsi="Arial" w:cs="Arial" w:eastAsia="Arial"/>
          <w:i w:val="1"/>
          <w:iCs w:val="1"/>
          <w:color w:val="555555"/>
          <w:sz w:val="26"/>
          <w:szCs w:val="26"/>
        </w:rPr>
        <w:t>Семантичко Пребарување на Производи со pgvector</w:t>
      </w:r>
    </w:p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1. Вовед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Класичното SQL пребарување со LIKE оператор бара точно совпаѓање на зборови — ако корисникот напише "топла јакна за зима", системот нема да најде производ со наслов "Winter Coat with Insulation". Векторската база го решава овој проблем преку семантичко пребарување.</w:t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Секој производ се претвора во нумерички вектор (embedding) кој го претставува неговото значење. Кога корисникот пребарува, неговиот текст исто се претвора во вектор и се бараат производи чии вектори се математички најблиски — без оглед на точните зборови.</w:t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За имплементација се користат: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pgvector — PostgreSQL екстензија за векторски операции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sentence-transformers — Python библиотека за генерирање embeddings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Модел all-MiniLM-L6-v2 — компактен AI модел кој генерира вектори со 384 димензии</w:t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Практична примена во MarketNet: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Семантичко пребарување — "евтин телефон со добра камера" наоѓа релевантни производи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Слични производи — "корисниците кои го гледале ова, гледале и..."</w:t>
      </w:r>
    </w:p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2. Инсталација на pgvector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pgvector е инсталиран на локална PostgreSQL 18 инсталација на Windows преку Visual Studio C++ Build Tools:</w:t>
      </w:r>
    </w:p>
    <w:p/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set "PGROOT=C:\Program Files\PostgreSQL\18"</w:t>
      </w:r>
    </w:p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cd %TEMP%</w:t>
      </w:r>
    </w:p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git clone --branch v0.8.2 https://github.com/pgvector/pgvector.git</w:t>
      </w:r>
    </w:p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cd pgvector</w:t>
      </w:r>
    </w:p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nmake /F Makefile.win</w:t>
      </w:r>
    </w:p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nmake /F Makefile.win install</w:t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По успешна инсталација, екстензијата се активира во базата:</w:t>
      </w:r>
    </w:p>
    <w:p/>
    <w:p>
      <w:pPr>
        <w:pBdr>
          <w:top w:val="none" w:sz="0" w:space="0" w:shadow="0" w:frame="0" w:color="auto"/>
          <w:left w:val="single" w:sz="4" w:space="8" w:shadow="0" w:frame="0" w:color="4472C4"/>
          <w:bottom w:val="none" w:sz="0" w:space="0" w:shadow="0" w:frame="0" w:color="auto"/>
          <w:right w:val="none" w:sz="0" w:space="0" w:shadow="0" w:frame="0" w:color="auto"/>
          <w:between w:val="none" w:sz="0" w:space="0" w:shadow="0" w:frame="0" w:color="auto"/>
        </w:pBdr>
        <w:shd w:val="clear" w:fill="F2F2F2"/>
        <w:spacing w:before="0" w:after="0" w:beforeAutospacing="0" w:afterAutospacing="0"/>
        <w:ind w:left="360"/>
      </w:pPr>
      <w:r>
        <w:rPr>
          <w:rFonts w:ascii="Courier New" w:hAnsi="Courier New" w:cs="Courier New" w:eastAsia="Courier New"/>
          <w:sz w:val="18"/>
          <w:szCs w:val="18"/>
        </w:rPr>
        <w:t>CREATE EXTENSION vector;</w:t>
      </w:r>
    </w:p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3. Креирање на табелата за embeddings</w:t>
      </w: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sz w:val="22"/>
          <w:szCs w:val="22"/>
        </w:rPr>
        <w:t>Се креира нова табела product_embeddings која чува текстуален опис и векторски embedding за секој производ:</w:t>
      </w:r>
    </w:p>
    <w:p>
      <w:pPr>
        <w:spacing w:after="120" w:beforeAutospacing="0" w:afterAutospacing="0"/>
      </w:pPr>
      <w:r>
        <w:drawing>
          <wp:inline xmlns:wp="http://schemas.openxmlformats.org/drawingml/2006/wordprocessingDrawing" distT="0" distB="0" distL="0" distR="0">
            <wp:extent cx="5577840" cy="1219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dpi="0">
                    <a:blip xmlns:r="http://schemas.openxmlformats.org/officeDocument/2006/relationships" r:embed="Relimage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77840" cy="121920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VECTOR(384) е колона која чува вектор со 384 бројни вредности — димензијата на моделот all-MiniLM-L6-v2.</w:t>
      </w:r>
    </w:p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4. Пополнување на embedding_text</w:t>
      </w:r>
    </w:p>
    <w:p>
      <w:pPr>
        <w:pStyle w:val="P3"/>
      </w:pPr>
      <w:r>
        <w:rPr>
          <w:rFonts w:ascii="Arial" w:hAnsi="Arial" w:cs="Arial" w:eastAsia="Arial"/>
          <w:b w:val="1"/>
          <w:bCs w:val="1"/>
          <w:sz w:val="28"/>
          <w:szCs w:val="28"/>
        </w:rPr>
        <w:t>4.1 Кои карактеристики се користат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За секој производ се комбинираат следните информации во еден текст: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title — насловот на производот (главен идентификатор)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description — описот на производот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category name &gt; parent category — хиерархија на категоријата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attribute_name: attribute_value — сите атрибути (боја, бренд, материјал, состојба итн.)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location — градот каде се наоѓа производот</w:t>
      </w:r>
    </w:p>
    <w:p>
      <w:pPr>
        <w:pStyle w:val="P9"/>
        <w:numPr>
          <w:ilvl w:val="0"/>
          <w:numId w:val="2"/>
        </w:numPr>
        <w:spacing w:after="80" w:beforeAutospacing="0" w:afterAutospacing="0"/>
      </w:pPr>
      <w:r>
        <w:rPr>
          <w:rFonts w:ascii="Arial" w:hAnsi="Arial" w:cs="Arial" w:eastAsia="Arial"/>
          <w:sz w:val="22"/>
          <w:szCs w:val="22"/>
        </w:rPr>
        <w:t>price + currency — цената</w:t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Колоните кои НЕ се вклучени (немаат семантичко значење): product_id, seller_id, created_at, is_active, quantity, category_id.</w:t>
      </w:r>
    </w:p>
    <w:p/>
    <w:p>
      <w:pPr>
        <w:pStyle w:val="P3"/>
      </w:pPr>
      <w:r>
        <w:rPr>
          <w:rFonts w:ascii="Arial" w:hAnsi="Arial" w:cs="Arial" w:eastAsia="Arial"/>
          <w:b w:val="1"/>
          <w:bCs w:val="1"/>
          <w:sz w:val="28"/>
          <w:szCs w:val="28"/>
        </w:rPr>
        <w:t>4.2 INSERT на embedding_text</w:t>
      </w:r>
    </w:p>
    <w:p>
      <w:r>
        <w:drawing>
          <wp:inline xmlns:wp="http://schemas.openxmlformats.org/drawingml/2006/wordprocessingDrawing" distT="0" distB="0" distL="0" distR="0">
            <wp:extent cx="6464935" cy="229743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dpi="0">
                    <a:blip xmlns:r="http://schemas.openxmlformats.org/officeDocument/2006/relationships" r:embed="Relimage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64935" cy="229743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Пример на генериран embedding_text:</w:t>
      </w:r>
    </w:p>
    <w:p>
      <w:r>
        <w:drawing>
          <wp:inline xmlns:wp="http://schemas.openxmlformats.org/drawingml/2006/wordprocessingDrawing" distT="0" distB="0" distL="0" distR="0">
            <wp:extent cx="5731510" cy="3098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 dpi="0">
                    <a:blip xmlns:r="http://schemas.openxmlformats.org/officeDocument/2006/relationships" r:embed="Relimage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988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r>
        <w:t xml:space="preserve">"Jackets - 7b66b4fd. Quality Jackets product.  Category: Jackets &gt; Clothing. Brand: Nike, Condition: New, Size: XS, Color: Red, Gender: Male, Material: Silk, Type: Leather. Location: Bochum. Price: 136.34 EUR"</w:t>
      </w:r>
    </w:p>
    <w:p/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5. Генерирање на векторски embeddings со Python</w:t>
      </w: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sz w:val="22"/>
          <w:szCs w:val="22"/>
        </w:rPr>
        <w:t>Python скриптата го вчитува AI моделот all-MiniLM-L6-v2 и за секој текст генерира вектор со 384 вредности кој го зачувува во базата:</w:t>
      </w:r>
    </w:p>
    <w:p>
      <w:pPr>
        <w:widowControl w:val="0"/>
        <w:shd w:val="clear" w:fill="1E1F22"/>
        <w:rPr>
          <w:rFonts w:ascii="JetBrains Mono" w:hAnsi="JetBrains Mono" w:cs="JetBrains Mono"/>
          <w:color w:val="BCBEC4"/>
          <w:sz w:val="14"/>
          <w:szCs w:val="14"/>
        </w:rPr>
      </w:pPr>
      <w:r>
        <w:rPr>
          <w:rFonts w:ascii="JetBrains Mono" w:hAnsi="JetBrains Mono" w:cs="JetBrains Mono"/>
          <w:color w:val="CF8E6D"/>
          <w:sz w:val="14"/>
          <w:szCs w:val="14"/>
        </w:rPr>
        <w:t xml:space="preserve">from </w:t>
      </w:r>
      <w:r>
        <w:rPr>
          <w:rFonts w:ascii="JetBrains Mono" w:hAnsi="JetBrains Mono" w:cs="JetBrains Mono"/>
          <w:color w:val="BCBEC4"/>
          <w:sz w:val="14"/>
          <w:szCs w:val="14"/>
        </w:rPr>
        <w:t xml:space="preserve">sentence_transformers </w:t>
      </w:r>
      <w:r>
        <w:rPr>
          <w:rFonts w:ascii="JetBrains Mono" w:hAnsi="JetBrains Mono" w:cs="JetBrains Mono"/>
          <w:color w:val="CF8E6D"/>
          <w:sz w:val="14"/>
          <w:szCs w:val="14"/>
        </w:rPr>
        <w:t xml:space="preserve">import </w:t>
      </w:r>
      <w:r>
        <w:rPr>
          <w:rFonts w:ascii="JetBrains Mono" w:hAnsi="JetBrains Mono" w:cs="JetBrains Mono"/>
          <w:color w:val="BCBEC4"/>
          <w:sz w:val="14"/>
          <w:szCs w:val="14"/>
        </w:rPr>
        <w:t>SentenceTransformer</w:t>
      </w:r>
      <w:r>
        <w:rPr>
          <w:rFonts w:ascii="JetBrains Mono" w:hAnsi="JetBrains Mono" w:cs="JetBrains Mono"/>
          <w:color w:val="BCBEC4"/>
          <w:sz w:val="14"/>
          <w:szCs w:val="14"/>
        </w:rPr>
        <w:br w:type="textWrapping"/>
      </w:r>
      <w:r>
        <w:rPr>
          <w:rFonts w:ascii="JetBrains Mono" w:hAnsi="JetBrains Mono" w:cs="JetBrains Mono"/>
          <w:color w:val="CF8E6D"/>
          <w:sz w:val="14"/>
          <w:szCs w:val="14"/>
        </w:rPr>
        <w:t xml:space="preserve">import </w:t>
      </w:r>
      <w:r>
        <w:rPr>
          <w:rFonts w:ascii="JetBrains Mono" w:hAnsi="JetBrains Mono" w:cs="JetBrains Mono"/>
          <w:color w:val="BCBEC4"/>
          <w:sz w:val="14"/>
          <w:szCs w:val="14"/>
        </w:rPr>
        <w:t>psycopg2</w:t>
      </w: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  <w:rtl w:val="0"/>
          <w:lang w:val="en-US" w:bidi="en-US" w:eastAsia="en-US"/>
        </w:rPr>
      </w:pP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6091555" cy="462026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 dpi="0">
                    <a:blip xmlns:r="http://schemas.openxmlformats.org/officeDocument/2006/relationships" r:embed="Relimage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1555" cy="462026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</w:p>
    <w:p>
      <w:pPr>
        <w:spacing w:after="120" w:beforeAutospacing="0" w:afterAutospacing="0"/>
        <w:rPr>
          <w:rFonts w:ascii="Arial" w:hAnsi="Arial" w:cs="Arial" w:eastAsia="Arial"/>
          <w:sz w:val="22"/>
          <w:szCs w:val="22"/>
        </w:rPr>
      </w:pP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Проверка дека embeddings се генерирани успешно:</w:t>
      </w:r>
    </w:p>
    <w:p>
      <w:r>
        <w:drawing>
          <wp:inline xmlns:wp="http://schemas.openxmlformats.org/drawingml/2006/wordprocessingDrawing" distT="0" distB="0" distL="0" distR="0">
            <wp:extent cx="4175760" cy="81534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 dpi="0">
                    <a:blip xmlns:r="http://schemas.openxmlformats.org/officeDocument/2006/relationships" r:embed="Relimage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75760" cy="81534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>
      <w:r>
        <w:drawing>
          <wp:inline xmlns:wp="http://schemas.openxmlformats.org/drawingml/2006/wordprocessingDrawing" distT="0" distB="0" distL="0" distR="0">
            <wp:extent cx="5731510" cy="76898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 dpi="0">
                    <a:blip xmlns:r="http://schemas.openxmlformats.org/officeDocument/2006/relationships" r:embed="Relimage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6898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6. Креирање на HNSW индекс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За брзо векторско пребарување се креира HNSW (Hierarchical Navigable Small World) индекс со cosine сличност:</w:t>
      </w:r>
    </w:p>
    <w:p>
      <w:r>
        <w:drawing>
          <wp:inline xmlns:wp="http://schemas.openxmlformats.org/drawingml/2006/wordprocessingDrawing" distT="0" distB="0" distL="0" distR="0">
            <wp:extent cx="3672840" cy="66294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 dpi="0">
                    <a:blip xmlns:r="http://schemas.openxmlformats.org/officeDocument/2006/relationships" r:embed="Relimage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72840" cy="66294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HNSW е граф-базиран алгоритам за приближно пребарување на најблиски соседи. Наместо да го пребарува целиот простор, гради хиерархиска мрежа и ефикасно ги наоѓа најсличните вектори. Операторот vector_cosine_ops мери косинусна сличност меѓу вектори.</w:t>
      </w:r>
    </w:p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</w:rPr>
        <w:t>7. Преглед на embedding за конкретен производ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Преглед на embedding запис за производ со ID 2294 (Nike јакна):</w:t>
      </w:r>
    </w:p>
    <w:p>
      <w:r>
        <w:drawing>
          <wp:inline xmlns:wp="http://schemas.openxmlformats.org/drawingml/2006/wordprocessingDrawing" distT="0" distB="0" distL="0" distR="0">
            <wp:extent cx="2971800" cy="6477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 dpi="0">
                    <a:blip xmlns:r="http://schemas.openxmlformats.org/officeDocument/2006/relationships" r:embed="Relimage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64770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/>
    <w:p>
      <w:r>
        <w:drawing>
          <wp:inline xmlns:wp="http://schemas.openxmlformats.org/drawingml/2006/wordprocessingDrawing" distT="0" distB="0" distL="0" distR="0">
            <wp:extent cx="5731510" cy="39941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 dpi="0">
                    <a:blip xmlns:r="http://schemas.openxmlformats.org/officeDocument/2006/relationships" r:embed="Relimage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941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r>
        <w:drawing>
          <wp:inline xmlns:wp="http://schemas.openxmlformats.org/drawingml/2006/wordprocessingDrawing" distT="0" distB="0" distL="0" distR="0">
            <wp:extent cx="5731510" cy="36449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 dpi="0">
                    <a:blip xmlns:r="http://schemas.openxmlformats.org/officeDocument/2006/relationships" r:embed="Relimage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449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pPr>
        <w:jc w:val="center"/>
        <w:rPr>
          <w:sz w:val="72"/>
          <w:szCs w:val="72"/>
        </w:rPr>
      </w:pPr>
      <w:r>
        <w:rPr>
          <w:sz w:val="72"/>
          <w:szCs w:val="72"/>
          <w:rtl w:val="0"/>
          <w:lang w:val="mk-MK" w:bidi="mk-MK" w:eastAsia="mk-MK"/>
        </w:rPr>
        <w:t>ПРИМЕНА</w:t>
      </w:r>
    </w:p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  <w:rtl w:val="0"/>
          <w:lang w:val="mk-MK" w:bidi="mk-MK" w:eastAsia="mk-MK"/>
        </w:rPr>
        <w:t xml:space="preserve">1. </w:t>
      </w:r>
      <w:r>
        <w:rPr>
          <w:rFonts w:ascii="Arial" w:hAnsi="Arial" w:cs="Arial" w:eastAsia="Arial"/>
          <w:b w:val="1"/>
          <w:bCs w:val="1"/>
          <w:sz w:val="32"/>
          <w:szCs w:val="32"/>
        </w:rPr>
        <w:t>Семантичко пребарување по текст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Python скриптата го претвора текстот за пребарување во вектор и ги наоѓа најсличните производи:</w:t>
      </w:r>
    </w:p>
    <w:p/>
    <w:p>
      <w:r>
        <w:drawing>
          <wp:inline xmlns:wp="http://schemas.openxmlformats.org/drawingml/2006/wordprocessingDrawing" distT="0" distB="0" distL="0" distR="0">
            <wp:extent cx="4511040" cy="38100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 dpi="0">
                    <a:blip xmlns:r="http://schemas.openxmlformats.org/officeDocument/2006/relationships" r:embed="Relimage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11040" cy="3810000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Операторот &lt;=&gt; пресметува cosine растојание. Similarity = 1 - растојание, каде 1.0 е совршено совпаѓање.</w:t>
      </w:r>
    </w:p>
    <w:p/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</w:pPr>
      <w: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  <w:t>Р</w:t>
      </w:r>
      <w: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  <w:t>езултати</w:t>
      </w:r>
    </w:p>
    <w:p>
      <w:pP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</w:pPr>
    </w:p>
    <w:p>
      <w:pP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</w:pP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В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лез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 xml:space="preserve">: </w:t>
      </w:r>
    </w:p>
    <w:p>
      <w:pP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2653030" cy="33274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 dpi="0">
                    <a:blip xmlns:r="http://schemas.openxmlformats.org/officeDocument/2006/relationships" r:embed="Relimage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53030" cy="33274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en-US" w:bidi="en-US" w:eastAsia="en-US"/>
        </w:rPr>
      </w:pP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Излез</w:t>
      </w:r>
      <w: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en-US" w:bidi="en-US" w:eastAsia="en-US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5731510" cy="210502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 dpi="0">
                    <a:blip xmlns:r="http://schemas.openxmlformats.org/officeDocument/2006/relationships" r:embed="Relimage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0502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В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лез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2522220" cy="31242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 dpi="0">
                    <a:blip xmlns:r="http://schemas.openxmlformats.org/officeDocument/2006/relationships" r:embed="Relimage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22220" cy="3124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Излез</w:t>
      </w:r>
      <w: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en-US" w:bidi="en-US" w:eastAsia="en-US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6122670" cy="81534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 dpi="0">
                    <a:blip xmlns:r="http://schemas.openxmlformats.org/officeDocument/2006/relationships" r:embed="Relimage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2670" cy="81534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В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лез</w:t>
      </w:r>
      <w:r>
        <w:rPr>
          <w:rFonts w:ascii="Arial" w:hAnsi="Arial" w:cs="Arial" w:eastAsia="Arial"/>
          <w:b w:val="0"/>
          <w:i w:val="0"/>
          <w:bCs w:val="0"/>
          <w:iCs w:val="0"/>
          <w:color w:val="000000"/>
          <w:sz w:val="22"/>
          <w:szCs w:val="22"/>
          <w:rtl w:val="0"/>
          <w:lang w:val="mk-MK" w:bidi="mk-MK" w:eastAsia="mk-MK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2514600" cy="28194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 dpi="0">
                    <a:blip xmlns:r="http://schemas.openxmlformats.org/officeDocument/2006/relationships" r:embed="Relimage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28194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Излез</w:t>
      </w:r>
      <w: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en-US" w:bidi="en-US" w:eastAsia="en-US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  <w:r>
        <w:drawing>
          <wp:inline xmlns:wp="http://schemas.openxmlformats.org/drawingml/2006/wordprocessingDrawing" distT="0" distB="0" distL="0" distR="0">
            <wp:extent cx="5731510" cy="737235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/>
                  </pic:nvPicPr>
                  <pic:blipFill dpi="0">
                    <a:blip xmlns:r="http://schemas.openxmlformats.org/officeDocument/2006/relationships" r:embed="Relimage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3723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/>
    <w:p/>
    <w:p/>
    <w:p/>
    <w:p>
      <w:pPr>
        <w:pStyle w:val="P2"/>
      </w:pPr>
      <w:r>
        <w:rPr>
          <w:rFonts w:ascii="Arial" w:hAnsi="Arial" w:cs="Arial" w:eastAsia="Arial"/>
          <w:b w:val="1"/>
          <w:bCs w:val="1"/>
          <w:sz w:val="32"/>
          <w:szCs w:val="32"/>
          <w:rtl w:val="0"/>
          <w:lang w:val="mk-MK" w:bidi="mk-MK" w:eastAsia="mk-MK"/>
        </w:rPr>
        <w:t>2</w:t>
      </w:r>
      <w:r>
        <w:rPr>
          <w:rFonts w:ascii="Arial" w:hAnsi="Arial" w:cs="Arial" w:eastAsia="Arial"/>
          <w:b w:val="1"/>
          <w:bCs w:val="1"/>
          <w:sz w:val="32"/>
          <w:szCs w:val="32"/>
        </w:rPr>
        <w:t>. Пребарување на слични производи</w:t>
      </w:r>
    </w:p>
    <w:p>
      <w:pPr>
        <w:spacing w:after="120" w:beforeAutospacing="0" w:afterAutospacing="0"/>
      </w:pPr>
      <w:r>
        <w:rPr>
          <w:rFonts w:ascii="Arial" w:hAnsi="Arial" w:cs="Arial" w:eastAsia="Arial"/>
          <w:sz w:val="22"/>
          <w:szCs w:val="22"/>
        </w:rPr>
        <w:t>Наместо текст, се земa embedding на постоечки производ и се бараат семантички слични:</w:t>
      </w:r>
    </w:p>
    <w:p/>
    <w:p>
      <w:r>
        <w:drawing>
          <wp:inline xmlns:wp="http://schemas.openxmlformats.org/drawingml/2006/wordprocessingDrawing" distT="0" distB="0" distL="0" distR="0">
            <wp:extent cx="5731510" cy="330517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/>
                  </pic:nvPicPr>
                  <pic:blipFill dpi="0">
                    <a:blip xmlns:r="http://schemas.openxmlformats.org/officeDocument/2006/relationships" r:embed="Relimage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05175"/>
                    </a:xfrm>
                    <a:prstGeom prst="rect"/>
                  </pic:spPr>
                </pic:pic>
              </a:graphicData>
            </a:graphic>
          </wp:inline>
        </w:drawing>
      </w:r>
    </w:p>
    <w:p/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</w:rPr>
      </w:pPr>
    </w:p>
    <w:p>
      <w:pP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</w:pPr>
      <w: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  <w:t>Резултати</w:t>
      </w:r>
      <w:r>
        <w:rPr>
          <w:rFonts w:ascii="Arial" w:hAnsi="Arial" w:cs="Arial" w:eastAsia="Arial"/>
          <w:i w:val="1"/>
          <w:iCs w:val="1"/>
          <w:color w:val="FF0000"/>
          <w:sz w:val="22"/>
          <w:szCs w:val="22"/>
          <w:rtl w:val="0"/>
          <w:lang w:val="mk-MK" w:bidi="mk-MK" w:eastAsia="mk-MK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mk-MK" w:bidi="mk-MK" w:eastAsia="mk-MK"/>
        </w:rPr>
      </w:pPr>
    </w:p>
    <w:p>
      <w:pP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</w:pP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Влез</w:t>
      </w: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mk-MK" w:bidi="mk-MK" w:eastAsia="mk-MK"/>
        </w:rPr>
      </w:pPr>
      <w:r>
        <w:drawing>
          <wp:inline xmlns:wp="http://schemas.openxmlformats.org/drawingml/2006/wordprocessingDrawing" distT="0" distB="0" distL="0" distR="0">
            <wp:extent cx="1112520" cy="31242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/>
                  </pic:nvPicPr>
                  <pic:blipFill dpi="0">
                    <a:blip xmlns:r="http://schemas.openxmlformats.org/officeDocument/2006/relationships" r:embed="Relimage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12520" cy="3124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mk-MK" w:bidi="mk-MK" w:eastAsia="mk-MK"/>
        </w:rPr>
      </w:pPr>
    </w:p>
    <w:p>
      <w:pP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</w:pPr>
      <w:r>
        <w:rPr>
          <w:rFonts w:ascii="Arial" w:hAnsi="Arial" w:cs="Arial" w:eastAsia="Arial"/>
          <w:i w:val="0"/>
          <w:iCs w:val="0"/>
          <w:color w:val="000000"/>
          <w:sz w:val="22"/>
          <w:szCs w:val="22"/>
          <w:rtl w:val="0"/>
          <w:lang w:val="mk-MK" w:bidi="mk-MK" w:eastAsia="mk-MK"/>
        </w:rPr>
        <w:t>Излез:</w:t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mk-MK" w:bidi="mk-MK" w:eastAsia="mk-MK"/>
        </w:rPr>
      </w:pPr>
      <w:r>
        <w:drawing>
          <wp:inline xmlns:wp="http://schemas.openxmlformats.org/drawingml/2006/wordprocessingDrawing" distT="0" distB="0" distL="0" distR="0">
            <wp:extent cx="5731510" cy="1228725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/>
                  </pic:nvPicPr>
                  <pic:blipFill dpi="0">
                    <a:blip xmlns:r="http://schemas.openxmlformats.org/officeDocument/2006/relationships" r:embed="Relimage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2872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rPr>
          <w:rFonts w:ascii="Arial" w:hAnsi="Arial" w:cs="Arial" w:eastAsia="Arial"/>
          <w:i w:val="1"/>
          <w:iCs w:val="1"/>
          <w:color w:val="AAAAAA"/>
          <w:sz w:val="22"/>
          <w:szCs w:val="22"/>
          <w:rtl w:val="0"/>
          <w:lang w:val="mk-MK" w:bidi="mk-MK" w:eastAsia="mk-MK"/>
        </w:rPr>
      </w:pPr>
    </w:p>
    <w:p/>
    <w:p>
      <w:pPr>
        <w:pStyle w:val="P2"/>
        <w:rPr>
          <w:rFonts w:ascii="Arial" w:hAnsi="Arial" w:cs="Arial" w:eastAsia="Arial"/>
          <w:b w:val="1"/>
          <w:bCs w:val="1"/>
          <w:sz w:val="32"/>
          <w:szCs w:val="32"/>
        </w:rPr>
      </w:pPr>
    </w:p>
    <w:p>
      <w:pPr>
        <w:pStyle w:val="P2"/>
        <w:rPr>
          <w:rFonts w:ascii="Arial" w:hAnsi="Arial" w:cs="Arial" w:eastAsia="Arial"/>
          <w:b w:val="1"/>
          <w:bCs w:val="1"/>
          <w:sz w:val="32"/>
          <w:szCs w:val="32"/>
        </w:rPr>
      </w:pPr>
    </w:p>
    <w:p>
      <w:pPr>
        <w:pStyle w:val="P2"/>
        <w:rPr>
          <w:rFonts w:ascii="Arial" w:hAnsi="Arial" w:cs="Arial" w:eastAsia="Arial"/>
          <w:b w:val="1"/>
          <w:bCs w:val="1"/>
          <w:sz w:val="32"/>
          <w:szCs w:val="32"/>
        </w:rPr>
      </w:pPr>
    </w:p>
    <w:p>
      <w:pPr>
        <w:spacing w:after="120" w:beforeAutospacing="0" w:afterAutospacing="0"/>
      </w:pPr>
    </w:p>
    <w:sectPr>
      <w:type w:val="nextPage"/>
      <w:pgSz w:w="11906" w:h="16838" w:code="0"/>
      <w:pgMar w:left="1440" w:right="1440" w:top="1440" w:bottom="1440" w:header="708" w:footer="708" w:gutter="0"/>
      <w:pgNumType w:chapSep="period"/>
    </w:sectPr>
  </w:body>
</w:document>
</file>

<file path=word/numbering.xml><?xml version="1.0" encoding="utf-8"?>
<w:numbering xmlns:w="http://schemas.openxmlformats.org/wordprocessingml/2006/main">
  <w:abstractNum w:abstractNumId="0">
    <w:nsid w:val="0F7B9C34"/>
    <w:multiLevelType w:val="multilevel"/>
    <w:lvl w:ilvl="0">
      <w:start w:val="1"/>
      <w:numFmt w:val="bullet"/>
      <w:suff w:val="tab"/>
      <w:lvlText w:val="●"/>
      <w:lvlJc w:val="left"/>
      <w:pPr>
        <w:ind w:hanging="360" w:left="720"/>
      </w:pPr>
      <w:rPr/>
    </w:lvl>
    <w:lvl w:ilvl="1">
      <w:start w:val="1"/>
      <w:numFmt w:val="bullet"/>
      <w:suff w:val="tab"/>
      <w:lvlText w:val="○"/>
      <w:lvlJc w:val="left"/>
      <w:pPr>
        <w:ind w:hanging="360" w:left="1440"/>
      </w:pPr>
      <w:rPr/>
    </w:lvl>
    <w:lvl w:ilvl="2">
      <w:start w:val="1"/>
      <w:numFmt w:val="bullet"/>
      <w:suff w:val="tab"/>
      <w:lvlText w:val="■"/>
      <w:lvlJc w:val="left"/>
      <w:pPr>
        <w:ind w:hanging="360" w:left="2160"/>
      </w:pPr>
      <w:rPr/>
    </w:lvl>
    <w:lvl w:ilvl="3">
      <w:start w:val="1"/>
      <w:numFmt w:val="bullet"/>
      <w:suff w:val="tab"/>
      <w:lvlText w:val="●"/>
      <w:lvlJc w:val="left"/>
      <w:pPr>
        <w:ind w:hanging="360" w:left="2880"/>
      </w:pPr>
      <w:rPr/>
    </w:lvl>
    <w:lvl w:ilvl="4">
      <w:start w:val="1"/>
      <w:numFmt w:val="bullet"/>
      <w:suff w:val="tab"/>
      <w:lvlText w:val="○"/>
      <w:lvlJc w:val="left"/>
      <w:pPr>
        <w:ind w:hanging="360" w:left="3600"/>
      </w:pPr>
      <w:rPr/>
    </w:lvl>
    <w:lvl w:ilvl="5">
      <w:start w:val="1"/>
      <w:numFmt w:val="bullet"/>
      <w:suff w:val="tab"/>
      <w:lvlText w:val="■"/>
      <w:lvlJc w:val="left"/>
      <w:pPr>
        <w:ind w:hanging="360" w:left="4320"/>
      </w:pPr>
      <w:rPr/>
    </w:lvl>
    <w:lvl w:ilvl="6">
      <w:start w:val="1"/>
      <w:numFmt w:val="bullet"/>
      <w:suff w:val="tab"/>
      <w:lvlText w:val="●"/>
      <w:lvlJc w:val="left"/>
      <w:pPr>
        <w:ind w:hanging="360" w:left="5040"/>
      </w:pPr>
      <w:rPr/>
    </w:lvl>
    <w:lvl w:ilvl="7">
      <w:start w:val="1"/>
      <w:numFmt w:val="bullet"/>
      <w:suff w:val="tab"/>
      <w:lvlText w:val="●"/>
      <w:lvlJc w:val="left"/>
      <w:pPr>
        <w:ind w:hanging="360" w:left="5760"/>
      </w:pPr>
      <w:rPr/>
    </w:lvl>
    <w:lvl w:ilvl="8">
      <w:start w:val="1"/>
      <w:numFmt w:val="bullet"/>
      <w:suff w:val="tab"/>
      <w:lvlText w:val="●"/>
      <w:lvlJc w:val="left"/>
      <w:pPr>
        <w:ind w:hanging="360" w:left="6480"/>
      </w:pPr>
      <w:rPr/>
    </w:lvl>
  </w:abstractNum>
  <w:abstractNum w:abstractNumId="1">
    <w:nsid w:val="308D03E6"/>
    <w:multiLevelType w:val="hybridMultilevel"/>
    <w:lvl w:ilvl="0">
      <w:start w:val="1"/>
      <w:numFmt w:val="bullet"/>
      <w:suff w:val="tab"/>
      <w:lvlText w:val="•"/>
      <w:lvlJc w:val="left"/>
      <w:pPr>
        <w:ind w:hanging="360" w:left="720"/>
      </w:pPr>
      <w:rPr/>
    </w:lvl>
    <w:lvl w:ilvl="1" w:tplc="43BA7CB6">
      <w:start w:val="1"/>
      <w:numFmt w:val="decimal"/>
      <w:suff w:val="tab"/>
      <w:lvlText w:val="%1."/>
      <w:lvlJc w:val="left"/>
      <w:pPr/>
      <w:rPr/>
    </w:lvl>
    <w:lvl w:ilvl="2" w:tplc="4C12473C">
      <w:start w:val="1"/>
      <w:numFmt w:val="decimal"/>
      <w:suff w:val="tab"/>
      <w:lvlText w:val="%1."/>
      <w:lvlJc w:val="left"/>
      <w:pPr/>
      <w:rPr/>
    </w:lvl>
    <w:lvl w:ilvl="3" w:tplc="7D29D13E">
      <w:start w:val="1"/>
      <w:numFmt w:val="decimal"/>
      <w:suff w:val="tab"/>
      <w:lvlText w:val="%1."/>
      <w:lvlJc w:val="left"/>
      <w:pPr/>
      <w:rPr/>
    </w:lvl>
    <w:lvl w:ilvl="4" w:tplc="7C1ACFBF">
      <w:start w:val="1"/>
      <w:numFmt w:val="decimal"/>
      <w:suff w:val="tab"/>
      <w:lvlText w:val="%1."/>
      <w:lvlJc w:val="left"/>
      <w:pPr/>
      <w:rPr/>
    </w:lvl>
    <w:lvl w:ilvl="5" w:tplc="0E488F41">
      <w:start w:val="1"/>
      <w:numFmt w:val="decimal"/>
      <w:suff w:val="tab"/>
      <w:lvlText w:val="%1."/>
      <w:lvlJc w:val="left"/>
      <w:pPr/>
      <w:rPr/>
    </w:lvl>
    <w:lvl w:ilvl="6" w:tplc="3DD52431">
      <w:start w:val="1"/>
      <w:numFmt w:val="decimal"/>
      <w:suff w:val="tab"/>
      <w:lvlText w:val="%1."/>
      <w:lvlJc w:val="left"/>
      <w:pPr/>
      <w:rPr/>
    </w:lvl>
    <w:lvl w:ilvl="7" w:tplc="4FFEA407">
      <w:start w:val="1"/>
      <w:numFmt w:val="decimal"/>
      <w:suff w:val="tab"/>
      <w:lvlText w:val="%1."/>
      <w:lvlJc w:val="left"/>
      <w:pPr/>
      <w:rPr/>
    </w:lvl>
    <w:lvl w:ilvl="8" w:tplc="36992902">
      <w:start w:val="1"/>
      <w:numFmt w:val="decimal"/>
      <w:suff w:val="tab"/>
      <w:lvlText w:val="%1."/>
      <w:lvlJc w:val="left"/>
      <w:pPr/>
      <w:rPr/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displayBackgroundShape w:val="1"/>
  <w:defaultTabStop w:val="720"/>
  <w:autoHyphenation w:val="0"/>
  <w:evenAndOddHeaders w:val="0"/>
  <w:characterSpacingControl w:val="doNotCompress"/>
  <w:compat>
    <w:compatSetting w:name="compatibilityMode" w:uri="http://schemas.microsoft.com/office/word" w:val="15"/>
  </w:compat>
  <m:mathPr xmlns:m="http://schemas.openxmlformats.org/officeDocument/2006/math">
    <m:brkBin m:val="before"/>
    <m:brkBinSub m:val="--"/>
    <m:defJc m:val="centerGroup"/>
    <m:interSp m:val="0"/>
    <m:intLim m:val="undOvr"/>
    <m:intraSp m:val="0"/>
    <m:lMargin m:val="0"/>
    <m:mathFont m:val="Cambria Math"/>
    <m:naryLim m:val="undOvr"/>
    <m:postSp m:val="0"/>
    <m:preSp m:val="0"/>
    <m:rMargin m:val="0"/>
    <m:wrapIndent m:val="0"/>
    <m:wrapRight m:val="0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>
  <w:docDefaults>
    <w:rPrDefault>
      <w:rPr>
        <w:rFonts w:ascii="Arial" w:hAnsi="Arial" w:cs="Arial" w:eastAsia="Arial"/>
        <w:sz w:val="22"/>
        <w:szCs w:val="22"/>
      </w:rPr>
    </w:rPrDefault>
    <w:pPrDefault>
      <w:pPr>
        <w:keepNext w:val="0"/>
        <w:keepLines w:val="0"/>
        <w:pageBreakBefore w:val="0"/>
        <w:widowControl w:val="1"/>
        <w:suppressLineNumbers w:val="0"/>
        <w:shd w:val="clear" w:fill="auto"/>
        <w:suppressAutoHyphens w:val="0"/>
        <w:spacing w:lineRule="auto" w:line="240" w:before="0" w:after="0" w:beforeAutospacing="0" w:afterAutospacing="0"/>
        <w:ind w:firstLine="0" w:left="0" w:right="0"/>
        <w:contextualSpacing w:val="0"/>
        <w:bidi w:val="0"/>
        <w:jc w:val="left"/>
        <w:outlineLvl w:val="9"/>
      </w:pPr>
    </w:pPrDefault>
  </w:docDefaults>
  <w:style w:type="paragraph" w:styleId="P0" w:default="1">
    <w:name w:val="Normal"/>
    <w:pPr/>
    <w:rPr/>
  </w:style>
  <w:style w:type="paragraph" w:styleId="P1">
    <w:name w:val="Title"/>
    <w:qFormat/>
    <w:pPr/>
    <w:rPr>
      <w:sz w:val="56"/>
      <w:szCs w:val="56"/>
    </w:rPr>
  </w:style>
  <w:style w:type="paragraph" w:styleId="P2">
    <w:name w:val="Heading 1"/>
    <w:qFormat/>
    <w:pPr>
      <w:spacing w:before="360" w:after="180" w:beforeAutospacing="0" w:afterAutospacing="0"/>
      <w:outlineLvl w:val="0"/>
    </w:pPr>
    <w:rPr>
      <w:rFonts w:ascii="Arial" w:hAnsi="Arial" w:cs="Arial" w:eastAsia="Arial"/>
      <w:b w:val="1"/>
      <w:bCs w:val="1"/>
      <w:color w:val="2E5D9E"/>
      <w:sz w:val="32"/>
      <w:szCs w:val="32"/>
    </w:rPr>
  </w:style>
  <w:style w:type="paragraph" w:styleId="P3">
    <w:name w:val="Heading 2"/>
    <w:qFormat/>
    <w:pPr>
      <w:spacing w:before="240" w:after="120" w:beforeAutospacing="0" w:afterAutospacing="0"/>
      <w:outlineLvl w:val="1"/>
    </w:pPr>
    <w:rPr>
      <w:rFonts w:ascii="Arial" w:hAnsi="Arial" w:cs="Arial" w:eastAsia="Arial"/>
      <w:b w:val="1"/>
      <w:bCs w:val="1"/>
      <w:color w:val="2E5D9E"/>
      <w:sz w:val="28"/>
      <w:szCs w:val="28"/>
    </w:rPr>
  </w:style>
  <w:style w:type="paragraph" w:styleId="P4">
    <w:name w:val="Heading 3"/>
    <w:qFormat/>
    <w:pPr>
      <w:spacing w:before="180" w:after="80" w:beforeAutospacing="0" w:afterAutospacing="0"/>
      <w:outlineLvl w:val="2"/>
    </w:pPr>
    <w:rPr>
      <w:rFonts w:ascii="Arial" w:hAnsi="Arial" w:cs="Arial" w:eastAsia="Arial"/>
      <w:b w:val="1"/>
      <w:bCs w:val="1"/>
      <w:color w:val="555555"/>
      <w:sz w:val="24"/>
      <w:szCs w:val="24"/>
    </w:rPr>
  </w:style>
  <w:style w:type="paragraph" w:styleId="P5">
    <w:name w:val="Heading 4"/>
    <w:qFormat/>
    <w:pPr>
      <w:outlineLvl w:val="3"/>
    </w:pPr>
    <w:rPr>
      <w:i w:val="1"/>
      <w:iCs w:val="1"/>
      <w:color w:val="2E74B5"/>
    </w:rPr>
  </w:style>
  <w:style w:type="paragraph" w:styleId="P6">
    <w:name w:val="Heading 5"/>
    <w:qFormat/>
    <w:pPr>
      <w:outlineLvl w:val="4"/>
    </w:pPr>
    <w:rPr>
      <w:color w:val="2E74B5"/>
    </w:rPr>
  </w:style>
  <w:style w:type="paragraph" w:styleId="P7">
    <w:name w:val="Heading 6"/>
    <w:qFormat/>
    <w:pPr>
      <w:outlineLvl w:val="5"/>
    </w:pPr>
    <w:rPr>
      <w:color w:val="1F4D78"/>
    </w:rPr>
  </w:style>
  <w:style w:type="paragraph" w:styleId="P8">
    <w:name w:val="Strong1"/>
    <w:qFormat/>
    <w:pPr/>
    <w:rPr>
      <w:b w:val="1"/>
      <w:bCs w:val="1"/>
    </w:rPr>
  </w:style>
  <w:style w:type="paragraph" w:styleId="P9">
    <w:name w:val="List Paragraph"/>
    <w:qFormat/>
    <w:pPr/>
    <w:rPr/>
  </w:style>
  <w:style w:type="paragraph" w:styleId="P10">
    <w:name w:val="Footnote Text"/>
    <w:link w:val="C4"/>
    <w:semiHidden/>
    <w:pPr>
      <w:spacing w:lineRule="auto" w:line="240" w:after="0" w:beforeAutospacing="0" w:afterAutospacing="0"/>
    </w:pPr>
    <w:rPr>
      <w:sz w:val="20"/>
      <w:szCs w:val="20"/>
    </w:rPr>
  </w:style>
  <w:style w:type="paragraph" w:styleId="P11">
    <w:name w:val="Endnote Text"/>
    <w:link w:val="C6"/>
    <w:semiHidden/>
    <w:pPr>
      <w:spacing w:lineRule="auto" w:line="240" w:after="0" w:beforeAutospacing="0" w:afterAutospacing="0"/>
    </w:pPr>
    <w:rPr>
      <w:sz w:val="20"/>
      <w:szCs w:val="20"/>
    </w:rPr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563C1"/>
      <w:u w:val="single"/>
    </w:rPr>
  </w:style>
  <w:style w:type="character" w:styleId="C3">
    <w:name w:val="Footnote Reference"/>
    <w:semiHidden/>
    <w:rPr>
      <w:vertAlign w:val="superscript"/>
    </w:rPr>
  </w:style>
  <w:style w:type="character" w:styleId="C4">
    <w:name w:val="Footnote Text Char"/>
    <w:link w:val="P10"/>
    <w:semiHidden/>
    <w:rPr>
      <w:sz w:val="20"/>
      <w:szCs w:val="20"/>
    </w:rPr>
  </w:style>
  <w:style w:type="character" w:styleId="C5">
    <w:name w:val="Endnote Reference"/>
    <w:semiHidden/>
    <w:rPr>
      <w:vertAlign w:val="superscript"/>
    </w:rPr>
  </w:style>
  <w:style w:type="character" w:styleId="C6">
    <w:name w:val="Endnote Text Char"/>
    <w:link w:val="P11"/>
    <w:semiHidden/>
    <w:rPr>
      <w:sz w:val="20"/>
      <w:szCs w:val="20"/>
    </w:rPr>
  </w:style>
  <w:style w:type="table" w:styleId="T0" w:default="1">
    <w:name w:val="Normal Table"/>
    <w:tblPr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</w:styles>
</file>

<file path=word/_rels/document.xml.rels>&#65279;<?xml version="1.0" encoding="utf-8"?><Relationships xmlns="http://schemas.openxmlformats.org/package/2006/relationships"><Relationship Id="Relimage1" Type="http://schemas.openxmlformats.org/officeDocument/2006/relationships/image" Target="/media/image1.png" /><Relationship Id="Relimage2" Type="http://schemas.openxmlformats.org/officeDocument/2006/relationships/image" Target="/media/image2.png" /><Relationship Id="Relimage3" Type="http://schemas.openxmlformats.org/officeDocument/2006/relationships/image" Target="/media/image3.png" /><Relationship Id="Relimage4" Type="http://schemas.openxmlformats.org/officeDocument/2006/relationships/image" Target="/media/image4.png" /><Relationship Id="Relimage5" Type="http://schemas.openxmlformats.org/officeDocument/2006/relationships/image" Target="/media/image5.png" /><Relationship Id="Relimage6" Type="http://schemas.openxmlformats.org/officeDocument/2006/relationships/image" Target="/media/image6.png" /><Relationship Id="Relimage7" Type="http://schemas.openxmlformats.org/officeDocument/2006/relationships/image" Target="/media/image7.png" /><Relationship Id="Relimage8" Type="http://schemas.openxmlformats.org/officeDocument/2006/relationships/image" Target="/media/image8.png" /><Relationship Id="Relimage9" Type="http://schemas.openxmlformats.org/officeDocument/2006/relationships/image" Target="/media/image9.png" /><Relationship Id="Relimage10" Type="http://schemas.openxmlformats.org/officeDocument/2006/relationships/image" Target="/media/image10.png" /><Relationship Id="Relimage11" Type="http://schemas.openxmlformats.org/officeDocument/2006/relationships/image" Target="/media/image11.png" /><Relationship Id="Relimage12" Type="http://schemas.openxmlformats.org/officeDocument/2006/relationships/image" Target="/media/image12.png" /><Relationship Id="Relimage13" Type="http://schemas.openxmlformats.org/officeDocument/2006/relationships/image" Target="/media/image13.png" /><Relationship Id="Relimage14" Type="http://schemas.openxmlformats.org/officeDocument/2006/relationships/image" Target="/media/image14.png" /><Relationship Id="Relimage15" Type="http://schemas.openxmlformats.org/officeDocument/2006/relationships/image" Target="/media/image15.png" /><Relationship Id="Relimage16" Type="http://schemas.openxmlformats.org/officeDocument/2006/relationships/image" Target="/media/image16.png" /><Relationship Id="Relimage17" Type="http://schemas.openxmlformats.org/officeDocument/2006/relationships/image" Target="/media/image17.png" /><Relationship Id="Relimage18" Type="http://schemas.openxmlformats.org/officeDocument/2006/relationships/image" Target="/media/image18.png" /><Relationship Id="Relimage19" Type="http://schemas.openxmlformats.org/officeDocument/2006/relationships/image" Target="/media/image19.png" /><Relationship Id="Relimage20" Type="http://schemas.openxmlformats.org/officeDocument/2006/relationships/image" Target="/media/image20.png" /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Relationship Id="RelTheme1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mpd="sng" algn="ctr">
          <a:solidFill>
            <a:schemeClr val="phClr"/>
          </a:solidFill>
          <a:prstDash val="solid"/>
        </a:ln>
        <a:ln w="38100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</a:theme>
</file>

<file path=docProps/app.xml><?xml version="1.0" encoding="utf-8"?>
<Properties xmlns="http://schemas.openxmlformats.org/officeDocument/2006/extended-properties">
  <Application>DevExpress Office File API/24.1.6.0</Application>
  <AppVersion>24.1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Un-named</dc:creator>
  <dcterms:created xsi:type="dcterms:W3CDTF">2026-06-14T14:58:57Z</dcterms:created>
  <dcterms:modified xsi:type="dcterms:W3CDTF">2026-06-14T15:31:59Z</dcterms:modified>
  <cp:revision>2</cp:revision>
</cp:coreProperties>
</file>